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4" w:rsidRDefault="00E308C4" w:rsidP="00E308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27A4A">
        <w:rPr>
          <w:rFonts w:ascii="仿宋" w:eastAsia="仿宋" w:hAnsi="仿宋" w:hint="eastAsia"/>
          <w:sz w:val="32"/>
          <w:szCs w:val="32"/>
        </w:rPr>
        <w:t>1</w:t>
      </w:r>
    </w:p>
    <w:p w:rsidR="00FD2604" w:rsidRPr="00A52E52" w:rsidRDefault="00FD2604" w:rsidP="00FD2604">
      <w:pPr>
        <w:jc w:val="center"/>
        <w:rPr>
          <w:rFonts w:ascii="仿宋" w:eastAsia="仿宋" w:hAnsi="仿宋"/>
          <w:b/>
          <w:sz w:val="44"/>
          <w:szCs w:val="44"/>
        </w:rPr>
      </w:pPr>
      <w:r w:rsidRPr="00A52E52"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3543"/>
        <w:gridCol w:w="851"/>
        <w:gridCol w:w="1326"/>
      </w:tblGrid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培训班</w:t>
            </w:r>
          </w:p>
        </w:tc>
        <w:tc>
          <w:tcPr>
            <w:tcW w:w="7705" w:type="dxa"/>
            <w:gridSpan w:val="5"/>
          </w:tcPr>
          <w:p w:rsidR="00FD2604" w:rsidRPr="00A710E4" w:rsidRDefault="00CB748D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0F0E4B">
              <w:rPr>
                <w:rFonts w:ascii="仿宋" w:eastAsia="仿宋" w:hAnsi="仿宋" w:hint="eastAsia"/>
                <w:b/>
                <w:color w:val="333333"/>
                <w:sz w:val="29"/>
                <w:szCs w:val="29"/>
              </w:rPr>
              <w:t>IPO税务代理相关业务高级研修班</w:t>
            </w:r>
            <w:r>
              <w:rPr>
                <w:rFonts w:ascii="仿宋" w:eastAsia="仿宋" w:hAnsi="仿宋" w:hint="eastAsia"/>
                <w:b/>
                <w:color w:val="333333"/>
                <w:sz w:val="29"/>
                <w:szCs w:val="29"/>
              </w:rPr>
              <w:t>（计划外）</w:t>
            </w:r>
            <w:bookmarkStart w:id="0" w:name="_GoBack"/>
            <w:bookmarkEnd w:id="0"/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5528" w:type="dxa"/>
            <w:gridSpan w:val="3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326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77" w:type="dxa"/>
            <w:gridSpan w:val="2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5"/>
          </w:tcPr>
          <w:p w:rsidR="00FD2604" w:rsidRPr="00A710E4" w:rsidRDefault="00FD2604" w:rsidP="001A162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00D67" w:rsidRDefault="00B00D67" w:rsidP="00FD2604">
      <w:pPr>
        <w:jc w:val="center"/>
      </w:pPr>
    </w:p>
    <w:sectPr w:rsidR="00B00D67" w:rsidSect="00F9436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86" w:rsidRDefault="008C7386" w:rsidP="003236A1">
      <w:r>
        <w:separator/>
      </w:r>
    </w:p>
  </w:endnote>
  <w:endnote w:type="continuationSeparator" w:id="0">
    <w:p w:rsidR="008C7386" w:rsidRDefault="008C7386" w:rsidP="0032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86" w:rsidRDefault="008C7386" w:rsidP="003236A1">
      <w:r>
        <w:separator/>
      </w:r>
    </w:p>
  </w:footnote>
  <w:footnote w:type="continuationSeparator" w:id="0">
    <w:p w:rsidR="008C7386" w:rsidRDefault="008C7386" w:rsidP="0032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4"/>
    <w:rsid w:val="000D6FCD"/>
    <w:rsid w:val="000F3AD8"/>
    <w:rsid w:val="001A1629"/>
    <w:rsid w:val="001D5AF4"/>
    <w:rsid w:val="0022373F"/>
    <w:rsid w:val="00295320"/>
    <w:rsid w:val="002D1E7F"/>
    <w:rsid w:val="003236A1"/>
    <w:rsid w:val="00377423"/>
    <w:rsid w:val="005E4BF6"/>
    <w:rsid w:val="00873D82"/>
    <w:rsid w:val="008C7386"/>
    <w:rsid w:val="00921F34"/>
    <w:rsid w:val="009339EE"/>
    <w:rsid w:val="00950F96"/>
    <w:rsid w:val="009633ED"/>
    <w:rsid w:val="00981B29"/>
    <w:rsid w:val="009B3A37"/>
    <w:rsid w:val="009F7795"/>
    <w:rsid w:val="00A710E4"/>
    <w:rsid w:val="00B00D67"/>
    <w:rsid w:val="00B578F7"/>
    <w:rsid w:val="00BB06AD"/>
    <w:rsid w:val="00BC0821"/>
    <w:rsid w:val="00C02DF9"/>
    <w:rsid w:val="00C62BD9"/>
    <w:rsid w:val="00C65E96"/>
    <w:rsid w:val="00CB748D"/>
    <w:rsid w:val="00D27A4A"/>
    <w:rsid w:val="00E308C4"/>
    <w:rsid w:val="00F65F7F"/>
    <w:rsid w:val="00F94365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4</cp:revision>
  <dcterms:created xsi:type="dcterms:W3CDTF">2017-09-21T01:18:00Z</dcterms:created>
  <dcterms:modified xsi:type="dcterms:W3CDTF">2018-08-03T01:56:00Z</dcterms:modified>
</cp:coreProperties>
</file>